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13184C"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24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13184C"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 New Slate of Characters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13184C"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24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13184C"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 New Slate of Characters</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CB3C8B" w:rsidRPr="00FF0A02" w:rsidRDefault="00CB3C8B" w:rsidP="00CB3C8B">
      <w:pPr>
        <w:spacing w:after="0" w:line="240" w:lineRule="auto"/>
        <w:ind w:right="100" w:firstLine="540"/>
        <w:rPr>
          <w:rFonts w:ascii="Century Gothic" w:eastAsia="Times New Roman" w:hAnsi="Century Gothic" w:cs="Times New Roman"/>
          <w:color w:val="auto"/>
          <w:sz w:val="24"/>
          <w:szCs w:val="24"/>
        </w:rPr>
      </w:pPr>
      <w:r w:rsidRPr="00FF0A02">
        <w:rPr>
          <w:rFonts w:ascii="Century Gothic" w:eastAsia="Times New Roman" w:hAnsi="Century Gothic" w:cs="Arial"/>
          <w:i/>
          <w:iCs/>
          <w:color w:val="auto"/>
          <w:sz w:val="24"/>
          <w:szCs w:val="24"/>
        </w:rPr>
        <w:t>“Try your best to make goodness attractive. That’s one of the toughest assignments you’ll ever be given.” Fred Rogers</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You Have Come Down to the Lakeshore</w:t>
      </w:r>
      <w:r>
        <w:rPr>
          <w:rFonts w:ascii="Century Gothic" w:eastAsia="Times New Roman" w:hAnsi="Century Gothic" w:cs="Arial"/>
          <w:i/>
          <w:iCs/>
          <w:color w:val="FF9900"/>
          <w:sz w:val="24"/>
          <w:szCs w:val="24"/>
        </w:rPr>
        <w:tab/>
      </w:r>
      <w:r>
        <w:rPr>
          <w:rFonts w:ascii="Century Gothic" w:eastAsia="Times New Roman" w:hAnsi="Century Gothic" w:cs="Arial"/>
          <w:i/>
          <w:iCs/>
          <w:color w:val="1D2226"/>
          <w:sz w:val="24"/>
          <w:szCs w:val="24"/>
        </w:rPr>
        <w:t>C.</w:t>
      </w:r>
      <w:r w:rsidRPr="002F396A">
        <w:rPr>
          <w:rFonts w:ascii="Century Gothic" w:eastAsia="Times New Roman" w:hAnsi="Century Gothic" w:cs="Arial"/>
          <w:i/>
          <w:iCs/>
          <w:color w:val="1D2226"/>
          <w:sz w:val="24"/>
          <w:szCs w:val="24"/>
        </w:rPr>
        <w:t xml:space="preserve"> </w:t>
      </w:r>
      <w:proofErr w:type="spellStart"/>
      <w:r w:rsidRPr="002F396A">
        <w:rPr>
          <w:rFonts w:ascii="Century Gothic" w:eastAsia="Times New Roman" w:hAnsi="Century Gothic" w:cs="Arial"/>
          <w:i/>
          <w:iCs/>
          <w:color w:val="1D2226"/>
          <w:sz w:val="24"/>
          <w:szCs w:val="24"/>
        </w:rPr>
        <w:t>Gabarain</w:t>
      </w:r>
      <w:proofErr w:type="spellEnd"/>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ind w:right="100"/>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Welcome to Worship</w:t>
      </w:r>
    </w:p>
    <w:p w:rsidR="00CB3C8B" w:rsidRPr="002F396A" w:rsidRDefault="00CB3C8B" w:rsidP="00CB3C8B">
      <w:pPr>
        <w:spacing w:after="0" w:line="240" w:lineRule="auto"/>
        <w:jc w:val="center"/>
        <w:rPr>
          <w:rFonts w:ascii="Century Gothic" w:eastAsia="Times New Roman" w:hAnsi="Century Gothic" w:cs="Times New Roman"/>
          <w:color w:val="auto"/>
          <w:sz w:val="24"/>
          <w:szCs w:val="24"/>
        </w:rPr>
      </w:pPr>
      <w:r w:rsidRPr="002F396A">
        <w:rPr>
          <w:rFonts w:ascii="Century Gothic" w:eastAsia="Times New Roman" w:hAnsi="Century Gothic" w:cs="Arial"/>
          <w:sz w:val="24"/>
          <w:szCs w:val="24"/>
        </w:rPr>
        <w:t>One: Whoever you are and wherever you are on life’s journey,</w:t>
      </w:r>
    </w:p>
    <w:p w:rsidR="00CB3C8B" w:rsidRPr="002F396A" w:rsidRDefault="00CB3C8B" w:rsidP="00CB3C8B">
      <w:pPr>
        <w:spacing w:after="0" w:line="240" w:lineRule="auto"/>
        <w:jc w:val="center"/>
        <w:rPr>
          <w:rFonts w:ascii="Century Gothic" w:eastAsia="Times New Roman" w:hAnsi="Century Gothic" w:cs="Times New Roman"/>
          <w:color w:val="auto"/>
          <w:sz w:val="24"/>
          <w:szCs w:val="24"/>
        </w:rPr>
      </w:pPr>
      <w:r w:rsidRPr="002F396A">
        <w:rPr>
          <w:rFonts w:ascii="Century Gothic" w:eastAsia="Times New Roman" w:hAnsi="Century Gothic" w:cs="Arial"/>
          <w:sz w:val="24"/>
          <w:szCs w:val="24"/>
        </w:rPr>
        <w:t xml:space="preserve">ALL: </w:t>
      </w:r>
      <w:r w:rsidRPr="002F396A">
        <w:rPr>
          <w:rFonts w:ascii="Century Gothic" w:eastAsia="Times New Roman" w:hAnsi="Century Gothic" w:cs="Arial"/>
          <w:b/>
          <w:bCs/>
          <w:sz w:val="24"/>
          <w:szCs w:val="24"/>
        </w:rPr>
        <w:t>We welcome you here.</w:t>
      </w:r>
    </w:p>
    <w:p w:rsidR="00CB3C8B"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Opening Comments</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Ringing of the Bell</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Call to Worship</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color w:val="auto"/>
          <w:sz w:val="24"/>
          <w:szCs w:val="24"/>
        </w:rPr>
        <w:t xml:space="preserve">One: Let </w:t>
      </w:r>
      <w:proofErr w:type="gramStart"/>
      <w:r w:rsidRPr="00AC7D30">
        <w:rPr>
          <w:rFonts w:ascii="Century Gothic" w:eastAsia="Times New Roman" w:hAnsi="Century Gothic" w:cs="Times New Roman"/>
          <w:color w:val="auto"/>
          <w:sz w:val="24"/>
          <w:szCs w:val="24"/>
        </w:rPr>
        <w:t>us</w:t>
      </w:r>
      <w:proofErr w:type="gramEnd"/>
      <w:r w:rsidRPr="00AC7D30">
        <w:rPr>
          <w:rFonts w:ascii="Century Gothic" w:eastAsia="Times New Roman" w:hAnsi="Century Gothic" w:cs="Times New Roman"/>
          <w:color w:val="auto"/>
          <w:sz w:val="24"/>
          <w:szCs w:val="24"/>
        </w:rPr>
        <w:t xml:space="preserve"> all breathe a sigh of relief. (</w:t>
      </w:r>
      <w:proofErr w:type="gramStart"/>
      <w:r w:rsidRPr="00AC7D30">
        <w:rPr>
          <w:rFonts w:ascii="Century Gothic" w:eastAsia="Times New Roman" w:hAnsi="Century Gothic" w:cs="Times New Roman"/>
          <w:color w:val="auto"/>
          <w:sz w:val="24"/>
          <w:szCs w:val="24"/>
        </w:rPr>
        <w:t>deep</w:t>
      </w:r>
      <w:proofErr w:type="gramEnd"/>
      <w:r w:rsidRPr="00AC7D30">
        <w:rPr>
          <w:rFonts w:ascii="Century Gothic" w:eastAsia="Times New Roman" w:hAnsi="Century Gothic" w:cs="Times New Roman"/>
          <w:color w:val="auto"/>
          <w:sz w:val="24"/>
          <w:szCs w:val="24"/>
        </w:rPr>
        <w:t xml:space="preserve"> breath)</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b/>
          <w:bCs/>
          <w:color w:val="auto"/>
          <w:sz w:val="24"/>
          <w:szCs w:val="24"/>
        </w:rPr>
        <w:t>ALL: (Deep breath). Life has been difficult.</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color w:val="auto"/>
          <w:sz w:val="24"/>
          <w:szCs w:val="24"/>
        </w:rPr>
        <w:t>One: Hate and rancor, even violence, have permeated parts of our world.</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b/>
          <w:bCs/>
          <w:color w:val="auto"/>
          <w:sz w:val="24"/>
          <w:szCs w:val="24"/>
        </w:rPr>
        <w:t>ALL: But there is a new cast of characters that bring hope.</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color w:val="auto"/>
          <w:sz w:val="24"/>
          <w:szCs w:val="24"/>
        </w:rPr>
        <w:t>One: Jesus cast a net and called his disciples to follow him.</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b/>
          <w:bCs/>
          <w:color w:val="auto"/>
          <w:sz w:val="24"/>
          <w:szCs w:val="24"/>
        </w:rPr>
        <w:t>ALL: We are not perfect, but we, too, are called.</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color w:val="auto"/>
          <w:sz w:val="24"/>
          <w:szCs w:val="24"/>
        </w:rPr>
        <w:t>One: We are called to spread the message of Hope.</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b/>
          <w:bCs/>
          <w:color w:val="auto"/>
          <w:sz w:val="24"/>
          <w:szCs w:val="24"/>
        </w:rPr>
        <w:t>ALL: We are called to live the message of Peace.</w:t>
      </w:r>
    </w:p>
    <w:p w:rsidR="00523E1F" w:rsidRPr="00AC7D30"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color w:val="auto"/>
          <w:sz w:val="24"/>
          <w:szCs w:val="24"/>
        </w:rPr>
        <w:t>One: We are called to bring God's message of Love to our hearts, to our homes, to our communities and to our world.</w:t>
      </w:r>
    </w:p>
    <w:p w:rsidR="00CB3C8B" w:rsidRDefault="00523E1F" w:rsidP="00523E1F">
      <w:pPr>
        <w:shd w:val="clear" w:color="auto" w:fill="FFFFFF"/>
        <w:spacing w:after="0" w:line="240" w:lineRule="auto"/>
        <w:textAlignment w:val="baseline"/>
        <w:rPr>
          <w:rFonts w:ascii="Century Gothic" w:eastAsia="Times New Roman" w:hAnsi="Century Gothic" w:cs="Times New Roman"/>
          <w:color w:val="auto"/>
          <w:sz w:val="24"/>
          <w:szCs w:val="24"/>
        </w:rPr>
      </w:pPr>
      <w:r w:rsidRPr="00AC7D30">
        <w:rPr>
          <w:rFonts w:ascii="Century Gothic" w:eastAsia="Times New Roman" w:hAnsi="Century Gothic" w:cs="Times New Roman"/>
          <w:b/>
          <w:bCs/>
          <w:color w:val="auto"/>
          <w:sz w:val="24"/>
          <w:szCs w:val="24"/>
        </w:rPr>
        <w:t>ALL: God, we are willing to be your cast of characters. Teach us what steps to take as we open our hearts to learn from you. Amen.</w:t>
      </w:r>
    </w:p>
    <w:p w:rsidR="00485D8A" w:rsidRDefault="00485D8A" w:rsidP="00CB3C8B">
      <w:pPr>
        <w:spacing w:after="0" w:line="240" w:lineRule="auto"/>
        <w:rPr>
          <w:rFonts w:ascii="Century Gothic" w:eastAsia="Times New Roman" w:hAnsi="Century Gothic" w:cs="Times New Roman"/>
          <w:color w:val="auto"/>
          <w:sz w:val="24"/>
          <w:szCs w:val="24"/>
        </w:rPr>
      </w:pPr>
    </w:p>
    <w:p w:rsidR="00523E1F" w:rsidRPr="002F396A" w:rsidRDefault="00523E1F"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sz w:val="24"/>
          <w:szCs w:val="24"/>
        </w:rPr>
        <w:t>↑</w:t>
      </w:r>
      <w:r w:rsidRPr="002F396A">
        <w:rPr>
          <w:rFonts w:ascii="Century Gothic" w:eastAsia="Times New Roman" w:hAnsi="Century Gothic" w:cs="Arial"/>
          <w:i/>
          <w:iCs/>
          <w:sz w:val="24"/>
          <w:szCs w:val="24"/>
        </w:rPr>
        <w:t>Opening Song</w:t>
      </w:r>
      <w:proofErr w:type="gramStart"/>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color w:val="1D2226"/>
          <w:sz w:val="24"/>
          <w:szCs w:val="24"/>
        </w:rPr>
        <w:t>On</w:t>
      </w:r>
      <w:proofErr w:type="gramEnd"/>
      <w:r w:rsidRPr="002F396A">
        <w:rPr>
          <w:rFonts w:ascii="Century Gothic" w:eastAsia="Times New Roman" w:hAnsi="Century Gothic" w:cs="Arial"/>
          <w:i/>
          <w:iCs/>
          <w:color w:val="1D2226"/>
          <w:sz w:val="24"/>
          <w:szCs w:val="24"/>
        </w:rPr>
        <w:t xml:space="preserve"> Eagle’s Wings</w:t>
      </w:r>
      <w:r w:rsidRPr="002F396A">
        <w:rPr>
          <w:rFonts w:ascii="Century Gothic" w:eastAsia="Times New Roman" w:hAnsi="Century Gothic" w:cs="Arial"/>
          <w:i/>
          <w:iCs/>
          <w:color w:val="1D2226"/>
          <w:sz w:val="24"/>
          <w:szCs w:val="24"/>
        </w:rPr>
        <w:tab/>
      </w:r>
      <w:r w:rsidRPr="002F396A">
        <w:rPr>
          <w:rFonts w:ascii="Century Gothic" w:eastAsia="Times New Roman" w:hAnsi="Century Gothic" w:cs="Arial"/>
          <w:i/>
          <w:iCs/>
          <w:color w:val="1D2226"/>
          <w:sz w:val="24"/>
          <w:szCs w:val="24"/>
        </w:rPr>
        <w:tab/>
        <w:t xml:space="preserve">Michael </w:t>
      </w:r>
      <w:proofErr w:type="spellStart"/>
      <w:r w:rsidRPr="002F396A">
        <w:rPr>
          <w:rFonts w:ascii="Century Gothic" w:eastAsia="Times New Roman" w:hAnsi="Century Gothic" w:cs="Arial"/>
          <w:i/>
          <w:iCs/>
          <w:color w:val="1D2226"/>
          <w:sz w:val="24"/>
          <w:szCs w:val="24"/>
        </w:rPr>
        <w:t>Joncas</w:t>
      </w:r>
      <w:proofErr w:type="spellEnd"/>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You who dwell in the shelter of the Lord, who abide in God’s shadow for life,</w:t>
      </w:r>
      <w:r w:rsidRPr="00185F2C">
        <w:rPr>
          <w:rFonts w:ascii="Century Gothic" w:eastAsia="Times New Roman" w:hAnsi="Century Gothic" w:cs="Times New Roman"/>
          <w:b/>
          <w:color w:val="auto"/>
          <w:sz w:val="24"/>
          <w:szCs w:val="24"/>
        </w:rPr>
        <w:t xml:space="preserve"> </w:t>
      </w:r>
      <w:r w:rsidRPr="002F396A">
        <w:rPr>
          <w:rFonts w:ascii="Century Gothic" w:eastAsia="Times New Roman" w:hAnsi="Century Gothic" w:cs="Arial"/>
          <w:b/>
          <w:color w:val="1D2226"/>
          <w:sz w:val="24"/>
          <w:szCs w:val="24"/>
        </w:rPr>
        <w:t>Say to the Lord: “My refuge, my Rock in whom I trust!”</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And God will raise you up on eagle’s wing, bear you on the breath of dawn,</w:t>
      </w:r>
    </w:p>
    <w:p w:rsidR="00CB3C8B" w:rsidRPr="002F396A" w:rsidRDefault="00CB3C8B" w:rsidP="00CB3C8B">
      <w:pPr>
        <w:spacing w:after="0" w:line="240" w:lineRule="auto"/>
        <w:jc w:val="center"/>
        <w:rPr>
          <w:rFonts w:ascii="Century Gothic" w:eastAsia="Times New Roman" w:hAnsi="Century Gothic" w:cs="Arial"/>
          <w:b/>
          <w:color w:val="1D2226"/>
          <w:sz w:val="24"/>
          <w:szCs w:val="24"/>
        </w:rPr>
      </w:pPr>
      <w:r>
        <w:rPr>
          <w:rFonts w:ascii="Century Gothic" w:eastAsia="Times New Roman" w:hAnsi="Century Gothic" w:cs="Arial"/>
          <w:b/>
          <w:color w:val="1D2226"/>
          <w:sz w:val="24"/>
          <w:szCs w:val="24"/>
        </w:rPr>
        <w:t>Make you to shine like the sun</w:t>
      </w:r>
      <w:r w:rsidRPr="002F396A">
        <w:rPr>
          <w:rFonts w:ascii="Century Gothic" w:eastAsia="Times New Roman" w:hAnsi="Century Gothic" w:cs="Arial"/>
          <w:b/>
          <w:color w:val="1D2226"/>
          <w:sz w:val="24"/>
          <w:szCs w:val="24"/>
        </w:rPr>
        <w:t>, and hold you in the palm of His hand.</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The snare of the fowler shall never capture you, and famine will bring you no fear;</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Under God’s wings your refuge and faithfulness your shield.</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You need n</w:t>
      </w:r>
      <w:r>
        <w:rPr>
          <w:rFonts w:ascii="Century Gothic" w:eastAsia="Times New Roman" w:hAnsi="Century Gothic" w:cs="Arial"/>
          <w:b/>
          <w:color w:val="1D2226"/>
          <w:sz w:val="24"/>
          <w:szCs w:val="24"/>
        </w:rPr>
        <w:t>ot fear the terror of the night</w:t>
      </w:r>
      <w:r w:rsidRPr="002F396A">
        <w:rPr>
          <w:rFonts w:ascii="Century Gothic" w:eastAsia="Times New Roman" w:hAnsi="Century Gothic" w:cs="Arial"/>
          <w:b/>
          <w:color w:val="1D2226"/>
          <w:sz w:val="24"/>
          <w:szCs w:val="24"/>
        </w:rPr>
        <w:t>, nor the arrow that flies by day;</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Though thousands fall about you, near you it shall not come.</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For to God’s angels is given a command to guard you in all of your ways;</w:t>
      </w:r>
    </w:p>
    <w:p w:rsidR="00CB3C8B" w:rsidRPr="002F396A" w:rsidRDefault="00CB3C8B" w:rsidP="00CB3C8B">
      <w:pPr>
        <w:spacing w:after="0" w:line="240" w:lineRule="auto"/>
        <w:jc w:val="center"/>
        <w:rPr>
          <w:rFonts w:ascii="Century Gothic" w:eastAsia="Times New Roman" w:hAnsi="Century Gothic" w:cs="Times New Roman"/>
          <w:b/>
          <w:color w:val="auto"/>
          <w:sz w:val="24"/>
          <w:szCs w:val="24"/>
        </w:rPr>
      </w:pPr>
      <w:r w:rsidRPr="002F396A">
        <w:rPr>
          <w:rFonts w:ascii="Century Gothic" w:eastAsia="Times New Roman" w:hAnsi="Century Gothic" w:cs="Arial"/>
          <w:b/>
          <w:color w:val="1D2226"/>
          <w:sz w:val="24"/>
          <w:szCs w:val="24"/>
        </w:rPr>
        <w:t>Upon their hands they will raise you up, lest you cast your foot against a stone.</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2F396A">
        <w:rPr>
          <w:rFonts w:ascii="Century Gothic" w:eastAsia="Times New Roman" w:hAnsi="Century Gothic" w:cs="Arial"/>
          <w:sz w:val="24"/>
          <w:szCs w:val="24"/>
        </w:rPr>
        <w:t>Mark 1:14-20</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2F396A">
        <w:rPr>
          <w:rFonts w:ascii="Century Gothic" w:eastAsia="Times New Roman" w:hAnsi="Century Gothic" w:cs="Arial"/>
          <w:sz w:val="24"/>
          <w:szCs w:val="24"/>
        </w:rPr>
        <w:t>“A New Cast of Characters”</w:t>
      </w:r>
      <w:r>
        <w:rPr>
          <w:rFonts w:ascii="Century Gothic" w:eastAsia="Times New Roman" w:hAnsi="Century Gothic" w:cs="Arial"/>
          <w:sz w:val="24"/>
          <w:szCs w:val="24"/>
        </w:rPr>
        <w:tab/>
      </w:r>
      <w:r>
        <w:rPr>
          <w:rFonts w:ascii="Century Gothic" w:eastAsia="Times New Roman" w:hAnsi="Century Gothic" w:cs="Arial"/>
          <w:sz w:val="24"/>
          <w:szCs w:val="24"/>
        </w:rPr>
        <w:tab/>
      </w:r>
      <w:r w:rsidRPr="002F396A">
        <w:rPr>
          <w:rFonts w:ascii="Century Gothic" w:eastAsia="Times New Roman" w:hAnsi="Century Gothic" w:cs="Arial"/>
          <w:sz w:val="24"/>
          <w:szCs w:val="24"/>
        </w:rPr>
        <w:t>Rev. Marijke Rossi</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i/>
          <w:iCs/>
          <w:sz w:val="24"/>
          <w:szCs w:val="24"/>
        </w:rPr>
        <w:t>Children’s Time</w:t>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r>
      <w:r w:rsidRPr="002F396A">
        <w:rPr>
          <w:rFonts w:ascii="Century Gothic" w:eastAsia="Times New Roman" w:hAnsi="Century Gothic" w:cs="Arial"/>
          <w:i/>
          <w:iCs/>
          <w:sz w:val="24"/>
          <w:szCs w:val="24"/>
        </w:rPr>
        <w:tab/>
        <w:t>Linda Hilton</w:t>
      </w:r>
    </w:p>
    <w:p w:rsidR="00CB3C8B" w:rsidRPr="002F396A" w:rsidRDefault="00CB3C8B" w:rsidP="00CB3C8B">
      <w:pPr>
        <w:spacing w:after="0" w:line="240" w:lineRule="auto"/>
        <w:rPr>
          <w:rFonts w:ascii="Century Gothic" w:eastAsia="Times New Roman" w:hAnsi="Century Gothic" w:cs="Times New Roman"/>
          <w:color w:val="auto"/>
          <w:sz w:val="24"/>
          <w:szCs w:val="24"/>
        </w:rPr>
      </w:pPr>
    </w:p>
    <w:p w:rsidR="00CB3C8B" w:rsidRPr="002F396A" w:rsidRDefault="00CB3C8B" w:rsidP="00CB3C8B">
      <w:pPr>
        <w:spacing w:after="0" w:line="240" w:lineRule="auto"/>
        <w:rPr>
          <w:rFonts w:ascii="Century Gothic" w:eastAsia="Times New Roman" w:hAnsi="Century Gothic" w:cs="Times New Roman"/>
          <w:color w:val="auto"/>
          <w:sz w:val="24"/>
          <w:szCs w:val="24"/>
        </w:rPr>
      </w:pPr>
      <w:r w:rsidRPr="002F396A">
        <w:rPr>
          <w:rFonts w:ascii="Century Gothic" w:eastAsia="Times New Roman" w:hAnsi="Century Gothic" w:cs="Arial"/>
          <w:sz w:val="24"/>
          <w:szCs w:val="24"/>
        </w:rPr>
        <w:t>↑</w:t>
      </w:r>
      <w:r w:rsidRPr="002F396A">
        <w:rPr>
          <w:rFonts w:ascii="Century Gothic" w:eastAsia="Times New Roman" w:hAnsi="Century Gothic" w:cs="Arial"/>
          <w:i/>
          <w:iCs/>
          <w:sz w:val="24"/>
          <w:szCs w:val="24"/>
        </w:rPr>
        <w:t>Closing Song</w:t>
      </w:r>
      <w:r w:rsidRPr="002F396A">
        <w:rPr>
          <w:rFonts w:ascii="Century Gothic" w:eastAsia="Times New Roman" w:hAnsi="Century Gothic" w:cs="Arial"/>
          <w:i/>
          <w:iCs/>
          <w:color w:val="FF9900"/>
          <w:sz w:val="24"/>
          <w:szCs w:val="24"/>
        </w:rPr>
        <w:tab/>
      </w:r>
      <w:r w:rsidRPr="002F396A">
        <w:rPr>
          <w:rFonts w:ascii="Century Gothic" w:eastAsia="Times New Roman" w:hAnsi="Century Gothic" w:cs="Arial"/>
          <w:i/>
          <w:iCs/>
          <w:color w:val="FF9900"/>
          <w:sz w:val="24"/>
          <w:szCs w:val="24"/>
        </w:rPr>
        <w:tab/>
      </w:r>
      <w:r w:rsidRPr="002F396A">
        <w:rPr>
          <w:rFonts w:ascii="Century Gothic" w:eastAsia="Times New Roman" w:hAnsi="Century Gothic" w:cs="Arial"/>
          <w:i/>
          <w:iCs/>
          <w:color w:val="1D2226"/>
          <w:sz w:val="24"/>
          <w:szCs w:val="24"/>
        </w:rPr>
        <w:t xml:space="preserve">Dona </w:t>
      </w:r>
      <w:proofErr w:type="spellStart"/>
      <w:r w:rsidRPr="002F396A">
        <w:rPr>
          <w:rFonts w:ascii="Century Gothic" w:eastAsia="Times New Roman" w:hAnsi="Century Gothic" w:cs="Arial"/>
          <w:i/>
          <w:iCs/>
          <w:color w:val="1D2226"/>
          <w:sz w:val="24"/>
          <w:szCs w:val="24"/>
        </w:rPr>
        <w:t>Nobis</w:t>
      </w:r>
      <w:proofErr w:type="spellEnd"/>
      <w:r w:rsidRPr="002F396A">
        <w:rPr>
          <w:rFonts w:ascii="Century Gothic" w:eastAsia="Times New Roman" w:hAnsi="Century Gothic" w:cs="Arial"/>
          <w:i/>
          <w:iCs/>
          <w:color w:val="1D2226"/>
          <w:sz w:val="24"/>
          <w:szCs w:val="24"/>
        </w:rPr>
        <w:t xml:space="preserve"> </w:t>
      </w:r>
      <w:proofErr w:type="spellStart"/>
      <w:r w:rsidRPr="002F396A">
        <w:rPr>
          <w:rFonts w:ascii="Century Gothic" w:eastAsia="Times New Roman" w:hAnsi="Century Gothic" w:cs="Arial"/>
          <w:i/>
          <w:iCs/>
          <w:color w:val="1D2226"/>
          <w:sz w:val="24"/>
          <w:szCs w:val="24"/>
        </w:rPr>
        <w:t>Pacem</w:t>
      </w:r>
      <w:proofErr w:type="spellEnd"/>
      <w:r w:rsidRPr="002F396A">
        <w:rPr>
          <w:rFonts w:ascii="Century Gothic" w:eastAsia="Times New Roman" w:hAnsi="Century Gothic" w:cs="Arial"/>
          <w:i/>
          <w:iCs/>
          <w:color w:val="1D2226"/>
          <w:sz w:val="24"/>
          <w:szCs w:val="24"/>
        </w:rPr>
        <w:t xml:space="preserve"> - Grant Us Peace</w:t>
      </w: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485D8A" w:rsidRDefault="00485D8A" w:rsidP="000850BE">
      <w:pPr>
        <w:spacing w:after="0" w:line="240" w:lineRule="auto"/>
        <w:rPr>
          <w:rFonts w:ascii="Century Gothic" w:eastAsia="Times New Roman" w:hAnsi="Century Gothic" w:cs="Arial"/>
          <w:b/>
          <w:bCs/>
          <w:i/>
          <w:iCs/>
          <w:sz w:val="26"/>
          <w:szCs w:val="26"/>
          <w:u w:val="single"/>
        </w:rPr>
      </w:pPr>
    </w:p>
    <w:p w:rsidR="00485D8A" w:rsidRDefault="00485D8A" w:rsidP="000850BE">
      <w:pPr>
        <w:spacing w:after="0" w:line="240" w:lineRule="auto"/>
        <w:rPr>
          <w:rFonts w:ascii="Century Gothic" w:eastAsia="Times New Roman" w:hAnsi="Century Gothic" w:cs="Arial"/>
          <w:b/>
          <w:bCs/>
          <w:i/>
          <w:iCs/>
          <w:sz w:val="26"/>
          <w:szCs w:val="26"/>
          <w:u w:val="single"/>
        </w:rPr>
      </w:pPr>
    </w:p>
    <w:p w:rsidR="00485D8A" w:rsidRDefault="00485D8A"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Pr="009508D5" w:rsidRDefault="009508D5" w:rsidP="000850BE">
      <w:pPr>
        <w:spacing w:after="0" w:line="240" w:lineRule="auto"/>
        <w:rPr>
          <w:rFonts w:ascii="Century Gothic" w:eastAsia="Times New Roman" w:hAnsi="Century Gothic" w:cs="Arial"/>
          <w:b/>
          <w:bCs/>
          <w:i/>
          <w:iCs/>
          <w:sz w:val="26"/>
          <w:szCs w:val="26"/>
          <w:u w:val="single"/>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sz w:val="26"/>
          <w:szCs w:val="26"/>
          <w:u w:val="single"/>
        </w:rPr>
        <w:t>Live Service</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Call to Offering</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Prayer of Dedication</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Prayers of the Community</w:t>
      </w: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8F0636" w:rsidRPr="009508D5" w:rsidRDefault="008F0636" w:rsidP="008F0636">
      <w:pPr>
        <w:spacing w:after="0" w:line="240" w:lineRule="auto"/>
        <w:jc w:val="center"/>
        <w:rPr>
          <w:rFonts w:ascii="Century Gothic" w:eastAsia="Times New Roman" w:hAnsi="Century Gothic" w:cs="Times New Roman"/>
          <w:color w:val="auto"/>
          <w:sz w:val="26"/>
          <w:szCs w:val="26"/>
        </w:rPr>
      </w:pPr>
      <w:r w:rsidRPr="009508D5">
        <w:rPr>
          <w:rFonts w:ascii="Century Gothic" w:eastAsia="Times New Roman" w:hAnsi="Century Gothic" w:cs="Arial"/>
          <w:b/>
          <w:bCs/>
          <w:i/>
          <w:iCs/>
          <w:sz w:val="26"/>
          <w:szCs w:val="26"/>
        </w:rPr>
        <w:t>“Together with God, we hear your prayers.”</w:t>
      </w:r>
      <w:r w:rsidRPr="009508D5">
        <w:rPr>
          <w:rFonts w:ascii="Century Gothic" w:eastAsia="Times New Roman" w:hAnsi="Century Gothic" w:cs="Arial"/>
          <w:i/>
          <w:iCs/>
          <w:sz w:val="26"/>
          <w:szCs w:val="26"/>
        </w:rPr>
        <w:t>)</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Pastoral Prayer</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Jesus Prayer</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O Breathing Life, your Name shines everywhere!</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Release a space to plant your Presence here.</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Imagine your possibilities now.</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Embody your desire in every light and form.</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Grow through us this moment's bread and wisdom.</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Untie the knots of failure binding us,</w:t>
      </w:r>
    </w:p>
    <w:p w:rsidR="00307831" w:rsidRPr="00307831" w:rsidRDefault="00307831" w:rsidP="00307831">
      <w:pPr>
        <w:shd w:val="clear" w:color="auto" w:fill="FFFFFF"/>
        <w:spacing w:after="0" w:line="240" w:lineRule="auto"/>
        <w:ind w:left="720" w:right="600" w:firstLine="72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as</w:t>
      </w:r>
      <w:proofErr w:type="gramEnd"/>
      <w:r w:rsidRPr="00307831">
        <w:rPr>
          <w:rFonts w:ascii="Century Gothic" w:eastAsia="Times New Roman" w:hAnsi="Century Gothic" w:cs="Segoe UI"/>
          <w:b/>
          <w:i/>
          <w:iCs/>
          <w:color w:val="auto"/>
          <w:sz w:val="26"/>
          <w:szCs w:val="26"/>
          <w:bdr w:val="none" w:sz="0" w:space="0" w:color="auto" w:frame="1"/>
        </w:rPr>
        <w:t xml:space="preserve"> we release the strands we hold of other's faults.</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Help us not forget our Source,</w:t>
      </w:r>
    </w:p>
    <w:p w:rsidR="00307831" w:rsidRPr="00307831" w:rsidRDefault="00307831" w:rsidP="00307831">
      <w:pPr>
        <w:shd w:val="clear" w:color="auto" w:fill="FFFFFF"/>
        <w:spacing w:after="0" w:line="240" w:lineRule="auto"/>
        <w:ind w:left="720" w:right="600" w:firstLine="72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yet</w:t>
      </w:r>
      <w:proofErr w:type="gramEnd"/>
      <w:r w:rsidRPr="00307831">
        <w:rPr>
          <w:rFonts w:ascii="Century Gothic" w:eastAsia="Times New Roman" w:hAnsi="Century Gothic" w:cs="Segoe UI"/>
          <w:b/>
          <w:i/>
          <w:iCs/>
          <w:color w:val="auto"/>
          <w:sz w:val="26"/>
          <w:szCs w:val="26"/>
          <w:bdr w:val="none" w:sz="0" w:space="0" w:color="auto" w:frame="1"/>
        </w:rPr>
        <w:t xml:space="preserve"> free us from not being in the Present.</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From you arises every Vision, Power and Song</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from</w:t>
      </w:r>
      <w:proofErr w:type="gramEnd"/>
      <w:r w:rsidRPr="00307831">
        <w:rPr>
          <w:rFonts w:ascii="Century Gothic" w:eastAsia="Times New Roman" w:hAnsi="Century Gothic" w:cs="Segoe UI"/>
          <w:b/>
          <w:i/>
          <w:iCs/>
          <w:color w:val="auto"/>
          <w:sz w:val="26"/>
          <w:szCs w:val="26"/>
          <w:bdr w:val="none" w:sz="0" w:space="0" w:color="auto" w:frame="1"/>
        </w:rPr>
        <w:t xml:space="preserve"> gathering to gathering. Amen</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May our future actions grow from here!</w:t>
      </w:r>
    </w:p>
    <w:p w:rsidR="008F0636" w:rsidRPr="00307831"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↑Words of Mission and Benediction</w:t>
      </w:r>
    </w:p>
    <w:p w:rsidR="000850BE" w:rsidRPr="009508D5" w:rsidRDefault="000850BE" w:rsidP="00A758C7">
      <w:pPr>
        <w:spacing w:after="0" w:line="240" w:lineRule="auto"/>
        <w:rPr>
          <w:rFonts w:ascii="Century Gothic" w:eastAsia="Times New Roman" w:hAnsi="Century Gothic" w:cs="Arial"/>
          <w:i/>
          <w:iCs/>
          <w:sz w:val="26"/>
          <w:szCs w:val="26"/>
        </w:rPr>
      </w:pPr>
    </w:p>
    <w:p w:rsidR="008F0636" w:rsidRDefault="008F0636"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485D8A" w:rsidRDefault="00485D8A"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23E1F" w:rsidRPr="00AC7D30" w:rsidRDefault="00523E1F" w:rsidP="00523E1F">
      <w:pPr>
        <w:spacing w:after="0" w:line="240" w:lineRule="auto"/>
        <w:jc w:val="center"/>
        <w:rPr>
          <w:rFonts w:ascii="Century Gothic" w:eastAsia="Times New Roman" w:hAnsi="Century Gothic" w:cs="Times New Roman"/>
          <w:color w:val="auto"/>
          <w:sz w:val="24"/>
          <w:szCs w:val="24"/>
        </w:rPr>
      </w:pPr>
      <w:r w:rsidRPr="00AC7D30">
        <w:rPr>
          <w:rFonts w:ascii="Century Gothic" w:eastAsia="Times New Roman" w:hAnsi="Century Gothic" w:cs="Arial"/>
          <w:b/>
          <w:bCs/>
          <w:color w:val="auto"/>
          <w:sz w:val="24"/>
          <w:szCs w:val="24"/>
        </w:rPr>
        <w:t xml:space="preserve">Reader: </w:t>
      </w:r>
      <w:proofErr w:type="spellStart"/>
      <w:r w:rsidRPr="00AC7D30">
        <w:rPr>
          <w:rFonts w:ascii="Century Gothic" w:eastAsia="Times New Roman" w:hAnsi="Century Gothic" w:cs="Arial"/>
          <w:b/>
          <w:bCs/>
          <w:color w:val="auto"/>
          <w:sz w:val="24"/>
          <w:szCs w:val="24"/>
        </w:rPr>
        <w:t>Shesh</w:t>
      </w:r>
      <w:proofErr w:type="spellEnd"/>
      <w:r w:rsidRPr="00AC7D30">
        <w:rPr>
          <w:rFonts w:ascii="Century Gothic" w:eastAsia="Times New Roman" w:hAnsi="Century Gothic" w:cs="Arial"/>
          <w:b/>
          <w:bCs/>
          <w:color w:val="auto"/>
          <w:sz w:val="24"/>
          <w:szCs w:val="24"/>
        </w:rPr>
        <w:t xml:space="preserve"> Tipton Video: Connie </w:t>
      </w:r>
      <w:proofErr w:type="spellStart"/>
      <w:r w:rsidRPr="00AC7D30">
        <w:rPr>
          <w:rFonts w:ascii="Century Gothic" w:eastAsia="Times New Roman" w:hAnsi="Century Gothic" w:cs="Arial"/>
          <w:b/>
          <w:bCs/>
          <w:color w:val="auto"/>
          <w:sz w:val="24"/>
          <w:szCs w:val="24"/>
        </w:rPr>
        <w:t>Nomann</w:t>
      </w:r>
      <w:proofErr w:type="spellEnd"/>
    </w:p>
    <w:p w:rsidR="00485D8A" w:rsidRPr="002F396A" w:rsidRDefault="00485D8A" w:rsidP="00485D8A">
      <w:pPr>
        <w:spacing w:after="0" w:line="240" w:lineRule="auto"/>
        <w:jc w:val="center"/>
        <w:rPr>
          <w:rFonts w:ascii="Century Gothic" w:eastAsia="Times New Roman" w:hAnsi="Century Gothic" w:cs="Times New Roman"/>
          <w:color w:val="auto"/>
          <w:sz w:val="24"/>
          <w:szCs w:val="24"/>
        </w:rPr>
      </w:pPr>
      <w:bookmarkStart w:id="0" w:name="_GoBack"/>
      <w:bookmarkEnd w:id="0"/>
      <w:r w:rsidRPr="002F396A">
        <w:rPr>
          <w:rFonts w:ascii="Century Gothic" w:eastAsia="Times New Roman" w:hAnsi="Century Gothic" w:cs="Arial"/>
          <w:b/>
          <w:bCs/>
          <w:sz w:val="24"/>
          <w:szCs w:val="24"/>
        </w:rPr>
        <w:t xml:space="preserve">Music: Matt Mortensen, Pam Erickson, </w:t>
      </w:r>
      <w:proofErr w:type="gramStart"/>
      <w:r w:rsidRPr="002F396A">
        <w:rPr>
          <w:rFonts w:ascii="Century Gothic" w:eastAsia="Times New Roman" w:hAnsi="Century Gothic" w:cs="Arial"/>
          <w:b/>
          <w:bCs/>
          <w:sz w:val="24"/>
          <w:szCs w:val="24"/>
        </w:rPr>
        <w:t>Children’s</w:t>
      </w:r>
      <w:proofErr w:type="gramEnd"/>
      <w:r w:rsidRPr="002F396A">
        <w:rPr>
          <w:rFonts w:ascii="Century Gothic" w:eastAsia="Times New Roman" w:hAnsi="Century Gothic" w:cs="Arial"/>
          <w:b/>
          <w:bCs/>
          <w:sz w:val="24"/>
          <w:szCs w:val="24"/>
        </w:rPr>
        <w:t xml:space="preserve"> Chat: Linda Hilton</w:t>
      </w:r>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Default="0050121F" w:rsidP="008F0636">
      <w:pPr>
        <w:spacing w:after="0" w:line="240" w:lineRule="auto"/>
        <w:jc w:val="center"/>
        <w:rPr>
          <w:rFonts w:ascii="Century Gothic" w:eastAsia="Times New Roman" w:hAnsi="Century Gothic" w:cs="Times New Roman"/>
          <w:color w:val="auto"/>
          <w:sz w:val="24"/>
          <w:szCs w:val="24"/>
        </w:rPr>
      </w:pPr>
    </w:p>
    <w:p w:rsidR="0050121F" w:rsidRPr="005266CD" w:rsidRDefault="0050121F" w:rsidP="0050121F">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50121F" w:rsidRPr="005266CD" w:rsidRDefault="0050121F" w:rsidP="0050121F">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w:t>
      </w:r>
      <w:r w:rsidRPr="005266CD">
        <w:rPr>
          <w:rFonts w:ascii="Century Gothic" w:eastAsia="Times New Roman" w:hAnsi="Century Gothic" w:cs="Times New Roman"/>
          <w:sz w:val="24"/>
          <w:szCs w:val="24"/>
        </w:rPr>
        <w:t xml:space="preserve"> are offered for your prayers both this morning and as you pray this week at home: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18"/>
  </w:num>
  <w:num w:numId="5">
    <w:abstractNumId w:val="22"/>
  </w:num>
  <w:num w:numId="6">
    <w:abstractNumId w:val="12"/>
  </w:num>
  <w:num w:numId="7">
    <w:abstractNumId w:val="17"/>
  </w:num>
  <w:num w:numId="8">
    <w:abstractNumId w:val="9"/>
  </w:num>
  <w:num w:numId="9">
    <w:abstractNumId w:val="1"/>
  </w:num>
  <w:num w:numId="10">
    <w:abstractNumId w:val="2"/>
  </w:num>
  <w:num w:numId="11">
    <w:abstractNumId w:val="7"/>
  </w:num>
  <w:num w:numId="12">
    <w:abstractNumId w:val="21"/>
  </w:num>
  <w:num w:numId="13">
    <w:abstractNumId w:val="10"/>
  </w:num>
  <w:num w:numId="14">
    <w:abstractNumId w:val="16"/>
  </w:num>
  <w:num w:numId="15">
    <w:abstractNumId w:val="3"/>
  </w:num>
  <w:num w:numId="16">
    <w:abstractNumId w:val="15"/>
  </w:num>
  <w:num w:numId="17">
    <w:abstractNumId w:val="20"/>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18CBE-5672-4244-BE62-9393D63A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2021-01-21T21:57:00Z</dcterms:created>
  <dcterms:modified xsi:type="dcterms:W3CDTF">2021-01-21T23:55:00Z</dcterms:modified>
</cp:coreProperties>
</file>