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3</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19474A"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World Communion Sunday</w:t>
                            </w:r>
                          </w:p>
                          <w:p w:rsidR="00073B35" w:rsidRPr="001E1A25" w:rsidRDefault="0019474A"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God Is Still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3</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19474A"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World Communion Sunday</w:t>
                      </w:r>
                    </w:p>
                    <w:p w:rsidR="00073B35" w:rsidRPr="001E1A25" w:rsidRDefault="0019474A"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God Is Still Speaking</w:t>
                      </w:r>
                      <w:bookmarkStart w:id="1" w:name="_GoBack"/>
                      <w:bookmarkEnd w:id="1"/>
                    </w:p>
                  </w:txbxContent>
                </v:textbox>
                <w10:wrap type="tight" anchorx="margin" anchory="margin"/>
                <w10:anchorlock/>
              </v:shape>
            </w:pict>
          </mc:Fallback>
        </mc:AlternateContent>
      </w:r>
    </w:p>
    <w:p w:rsidR="00692CA8" w:rsidRDefault="008F0636" w:rsidP="00692CA8">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1857EE" w:rsidRPr="00355683" w:rsidRDefault="001857EE" w:rsidP="001857EE">
      <w:pPr>
        <w:spacing w:after="0" w:line="240" w:lineRule="auto"/>
        <w:ind w:right="100"/>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“When you read the Bible, you must think that here and now, God is speaking with me.” - Dietrich Bonhoeffer</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Prelude</w:t>
      </w:r>
      <w:r w:rsidRPr="00355683">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ab/>
        <w:t xml:space="preserve">“Which One is </w:t>
      </w:r>
      <w:proofErr w:type="gramStart"/>
      <w:r w:rsidRPr="00355683">
        <w:rPr>
          <w:rFonts w:ascii="Century Gothic" w:eastAsia="Times New Roman" w:hAnsi="Century Gothic" w:cs="Arial"/>
          <w:i/>
          <w:iCs/>
          <w:sz w:val="24"/>
          <w:szCs w:val="24"/>
        </w:rPr>
        <w:t>Yours</w:t>
      </w:r>
      <w:proofErr w:type="gramEnd"/>
      <w:r w:rsidRPr="00355683">
        <w:rPr>
          <w:rFonts w:ascii="Century Gothic" w:eastAsia="Times New Roman" w:hAnsi="Century Gothic" w:cs="Arial"/>
          <w:i/>
          <w:iCs/>
          <w:sz w:val="24"/>
          <w:szCs w:val="24"/>
        </w:rPr>
        <w:t>?”</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Jani Gamble</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ind w:right="100"/>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Welcome to Worship</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sz w:val="24"/>
          <w:szCs w:val="24"/>
        </w:rPr>
        <w:t>One: Whoever you are and wherever you are on life’s journey,</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sz w:val="24"/>
          <w:szCs w:val="24"/>
        </w:rPr>
        <w:t xml:space="preserve">ALL: </w:t>
      </w:r>
      <w:r w:rsidRPr="00355683">
        <w:rPr>
          <w:rFonts w:ascii="Century Gothic" w:eastAsia="Times New Roman" w:hAnsi="Century Gothic" w:cs="Arial"/>
          <w:b/>
          <w:bCs/>
          <w:sz w:val="24"/>
          <w:szCs w:val="24"/>
        </w:rPr>
        <w:t>We welcome you here.</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Opening Comments</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Entrance of the Light and Ringing of the Bell</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Call to Worship</w:t>
      </w: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i/>
          <w:iCs/>
          <w:color w:val="auto"/>
          <w:sz w:val="24"/>
          <w:szCs w:val="24"/>
        </w:rPr>
        <w:t>One: The banquet table is prepared: God calls us here to feast together.</w:t>
      </w: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b/>
          <w:bCs/>
          <w:i/>
          <w:iCs/>
          <w:color w:val="auto"/>
          <w:sz w:val="24"/>
          <w:szCs w:val="24"/>
        </w:rPr>
        <w:t xml:space="preserve">All: We have come from near and far to gather at the </w:t>
      </w:r>
      <w:proofErr w:type="gramStart"/>
      <w:r w:rsidRPr="0019474A">
        <w:rPr>
          <w:rFonts w:ascii="Century Gothic" w:eastAsia="Times New Roman" w:hAnsi="Century Gothic" w:cs="Arial"/>
          <w:b/>
          <w:bCs/>
          <w:i/>
          <w:iCs/>
          <w:color w:val="auto"/>
          <w:sz w:val="24"/>
          <w:szCs w:val="24"/>
        </w:rPr>
        <w:t>Lord’s table</w:t>
      </w:r>
      <w:proofErr w:type="gramEnd"/>
      <w:r w:rsidRPr="0019474A">
        <w:rPr>
          <w:rFonts w:ascii="Century Gothic" w:eastAsia="Times New Roman" w:hAnsi="Century Gothic" w:cs="Arial"/>
          <w:b/>
          <w:bCs/>
          <w:i/>
          <w:iCs/>
          <w:color w:val="auto"/>
          <w:sz w:val="24"/>
          <w:szCs w:val="24"/>
        </w:rPr>
        <w:t>.</w:t>
      </w:r>
    </w:p>
    <w:p w:rsidR="001857EE" w:rsidRDefault="001857EE" w:rsidP="001857EE">
      <w:pPr>
        <w:spacing w:after="0" w:line="240" w:lineRule="auto"/>
        <w:rPr>
          <w:rFonts w:ascii="Century Gothic" w:eastAsia="Times New Roman" w:hAnsi="Century Gothic" w:cs="Arial"/>
          <w:i/>
          <w:iCs/>
          <w:color w:val="auto"/>
          <w:sz w:val="24"/>
          <w:szCs w:val="24"/>
        </w:rPr>
      </w:pPr>
      <w:r w:rsidRPr="0019474A">
        <w:rPr>
          <w:rFonts w:ascii="Century Gothic" w:eastAsia="Times New Roman" w:hAnsi="Century Gothic" w:cs="Arial"/>
          <w:i/>
          <w:iCs/>
          <w:color w:val="auto"/>
          <w:sz w:val="24"/>
          <w:szCs w:val="24"/>
        </w:rPr>
        <w:t>One: Here, compassion, love and grace are to be savored like fine wine.</w:t>
      </w:r>
    </w:p>
    <w:p w:rsidR="00970889" w:rsidRPr="0019474A" w:rsidRDefault="00970889" w:rsidP="001857EE">
      <w:pPr>
        <w:spacing w:after="0" w:line="240" w:lineRule="auto"/>
        <w:rPr>
          <w:rFonts w:ascii="Century Gothic" w:eastAsia="Times New Roman" w:hAnsi="Century Gothic" w:cs="Times New Roman"/>
          <w:color w:val="auto"/>
          <w:sz w:val="24"/>
          <w:szCs w:val="24"/>
        </w:rPr>
      </w:pP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b/>
          <w:bCs/>
          <w:i/>
          <w:iCs/>
          <w:color w:val="auto"/>
          <w:sz w:val="24"/>
          <w:szCs w:val="24"/>
        </w:rPr>
        <w:t>All: God’s Word is bread for our journey.</w:t>
      </w: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i/>
          <w:iCs/>
          <w:color w:val="auto"/>
          <w:sz w:val="24"/>
          <w:szCs w:val="24"/>
        </w:rPr>
        <w:t>One: Today we join with our siblings in Christ from around the world in sharing God’s gifts.</w:t>
      </w: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b/>
          <w:bCs/>
          <w:i/>
          <w:iCs/>
          <w:color w:val="auto"/>
          <w:sz w:val="24"/>
          <w:szCs w:val="24"/>
        </w:rPr>
        <w:t>All: Let us taste and know that the Lord is good!</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Open</w:t>
      </w:r>
      <w:r>
        <w:rPr>
          <w:rFonts w:ascii="Century Gothic" w:eastAsia="Times New Roman" w:hAnsi="Century Gothic" w:cs="Arial"/>
          <w:i/>
          <w:iCs/>
          <w:sz w:val="24"/>
          <w:szCs w:val="24"/>
        </w:rPr>
        <w:t>ing Song</w:t>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ab/>
      </w:r>
      <w:r>
        <w:rPr>
          <w:rFonts w:ascii="Century Gothic" w:eastAsia="Times New Roman" w:hAnsi="Century Gothic" w:cs="Arial"/>
          <w:i/>
          <w:iCs/>
          <w:sz w:val="24"/>
          <w:szCs w:val="24"/>
        </w:rPr>
        <w:t>“Source o</w:t>
      </w:r>
      <w:r w:rsidRPr="00355683">
        <w:rPr>
          <w:rFonts w:ascii="Century Gothic" w:eastAsia="Times New Roman" w:hAnsi="Century Gothic" w:cs="Arial"/>
          <w:i/>
          <w:iCs/>
          <w:sz w:val="24"/>
          <w:szCs w:val="24"/>
        </w:rPr>
        <w:t>f 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 xml:space="preserve">Will </w:t>
      </w:r>
      <w:proofErr w:type="spellStart"/>
      <w:r w:rsidRPr="00355683">
        <w:rPr>
          <w:rFonts w:ascii="Century Gothic" w:eastAsia="Times New Roman" w:hAnsi="Century Gothic" w:cs="Arial"/>
          <w:i/>
          <w:iCs/>
          <w:sz w:val="24"/>
          <w:szCs w:val="24"/>
        </w:rPr>
        <w:t>Burhans</w:t>
      </w:r>
      <w:proofErr w:type="spellEnd"/>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color w:val="auto"/>
          <w:sz w:val="24"/>
          <w:szCs w:val="24"/>
        </w:rPr>
        <w:t>Children’s Chat &amp; Blessing</w:t>
      </w:r>
      <w:r w:rsidRPr="00C93389">
        <w:rPr>
          <w:rFonts w:ascii="Century Gothic" w:eastAsia="Times New Roman" w:hAnsi="Century Gothic" w:cs="Arial"/>
          <w:i/>
          <w:iCs/>
          <w:color w:val="auto"/>
          <w:sz w:val="24"/>
          <w:szCs w:val="24"/>
        </w:rPr>
        <w:tab/>
      </w:r>
      <w:r w:rsidRPr="00C93389">
        <w:rPr>
          <w:rFonts w:ascii="Century Gothic" w:eastAsia="Times New Roman" w:hAnsi="Century Gothic" w:cs="Arial"/>
          <w:i/>
          <w:iCs/>
          <w:color w:val="auto"/>
          <w:sz w:val="24"/>
          <w:szCs w:val="24"/>
        </w:rPr>
        <w:tab/>
      </w:r>
      <w:r w:rsidRPr="00C93389">
        <w:rPr>
          <w:rFonts w:ascii="Century Gothic" w:eastAsia="Times New Roman" w:hAnsi="Century Gothic" w:cs="Arial"/>
          <w:i/>
          <w:iCs/>
          <w:color w:val="auto"/>
          <w:sz w:val="24"/>
          <w:szCs w:val="24"/>
        </w:rPr>
        <w:tab/>
      </w:r>
      <w:r w:rsidRPr="00C93389">
        <w:rPr>
          <w:rFonts w:ascii="Century Gothic" w:eastAsia="Times New Roman" w:hAnsi="Century Gothic" w:cs="Arial"/>
          <w:i/>
          <w:iCs/>
          <w:color w:val="auto"/>
          <w:sz w:val="24"/>
          <w:szCs w:val="24"/>
        </w:rPr>
        <w:tab/>
      </w:r>
      <w:r w:rsidRPr="00355683">
        <w:rPr>
          <w:rFonts w:ascii="Century Gothic" w:eastAsia="Times New Roman" w:hAnsi="Century Gothic" w:cs="Arial"/>
          <w:i/>
          <w:iCs/>
          <w:color w:val="auto"/>
          <w:sz w:val="24"/>
          <w:szCs w:val="24"/>
        </w:rPr>
        <w:t>Rev. Chelsea Page</w:t>
      </w:r>
    </w:p>
    <w:p w:rsidR="001857EE" w:rsidRPr="00355683" w:rsidRDefault="001857EE" w:rsidP="001857EE">
      <w:pPr>
        <w:shd w:val="clear" w:color="auto" w:fill="FFFFFF"/>
        <w:spacing w:after="0" w:line="240" w:lineRule="auto"/>
        <w:rPr>
          <w:rFonts w:ascii="Century Gothic" w:eastAsia="Times New Roman" w:hAnsi="Century Gothic" w:cs="Times New Roman"/>
          <w:color w:val="auto"/>
          <w:sz w:val="24"/>
          <w:szCs w:val="24"/>
        </w:rPr>
      </w:pPr>
    </w:p>
    <w:p w:rsidR="001857EE" w:rsidRPr="0019474A" w:rsidRDefault="001857EE" w:rsidP="001857EE">
      <w:pPr>
        <w:shd w:val="clear" w:color="auto" w:fill="FFFFFF"/>
        <w:spacing w:after="0" w:line="240" w:lineRule="auto"/>
        <w:rPr>
          <w:rFonts w:ascii="Century Gothic" w:eastAsia="Times New Roman" w:hAnsi="Century Gothic" w:cs="Arial"/>
          <w:i/>
          <w:color w:val="1A1A1A"/>
          <w:sz w:val="24"/>
          <w:szCs w:val="24"/>
        </w:rPr>
      </w:pPr>
      <w:r w:rsidRPr="0019474A">
        <w:rPr>
          <w:rFonts w:ascii="Century Gothic" w:eastAsia="Times New Roman" w:hAnsi="Century Gothic" w:cs="Arial"/>
          <w:i/>
          <w:color w:val="1A1A1A"/>
          <w:sz w:val="24"/>
          <w:szCs w:val="24"/>
        </w:rPr>
        <w:t>Though we gather separately, we are one community</w:t>
      </w:r>
    </w:p>
    <w:p w:rsidR="001857EE" w:rsidRPr="0019474A" w:rsidRDefault="001857EE" w:rsidP="001857EE">
      <w:pPr>
        <w:shd w:val="clear" w:color="auto" w:fill="FFFFFF"/>
        <w:spacing w:after="0" w:line="240" w:lineRule="auto"/>
        <w:rPr>
          <w:rFonts w:ascii="Century Gothic" w:eastAsia="Times New Roman" w:hAnsi="Century Gothic" w:cs="Times New Roman"/>
          <w:i/>
          <w:color w:val="auto"/>
          <w:sz w:val="24"/>
          <w:szCs w:val="24"/>
        </w:rPr>
      </w:pPr>
      <w:r w:rsidRPr="0019474A">
        <w:rPr>
          <w:rFonts w:ascii="Century Gothic" w:eastAsia="Times New Roman" w:hAnsi="Century Gothic" w:cs="Arial"/>
          <w:i/>
          <w:color w:val="1A1A1A"/>
          <w:sz w:val="24"/>
          <w:szCs w:val="24"/>
        </w:rPr>
        <w:t>In the sanctuary and playground.</w:t>
      </w:r>
    </w:p>
    <w:p w:rsidR="001857EE" w:rsidRPr="0019474A" w:rsidRDefault="001857EE" w:rsidP="001857EE">
      <w:pPr>
        <w:shd w:val="clear" w:color="auto" w:fill="FFFFFF"/>
        <w:spacing w:after="0" w:line="240" w:lineRule="auto"/>
        <w:rPr>
          <w:rFonts w:ascii="Century Gothic" w:eastAsia="Times New Roman" w:hAnsi="Century Gothic" w:cs="Times New Roman"/>
          <w:i/>
          <w:color w:val="auto"/>
          <w:sz w:val="24"/>
          <w:szCs w:val="24"/>
        </w:rPr>
      </w:pPr>
      <w:r w:rsidRPr="0019474A">
        <w:rPr>
          <w:rFonts w:ascii="Century Gothic" w:eastAsia="Times New Roman" w:hAnsi="Century Gothic" w:cs="Arial"/>
          <w:i/>
          <w:color w:val="2E2E2E"/>
          <w:sz w:val="24"/>
          <w:szCs w:val="24"/>
        </w:rPr>
        <w:t>In this space and in every place, we are beloved.</w:t>
      </w:r>
    </w:p>
    <w:p w:rsidR="001857EE" w:rsidRPr="0019474A" w:rsidRDefault="001857EE" w:rsidP="001857EE">
      <w:pPr>
        <w:shd w:val="clear" w:color="auto" w:fill="FFFFFF"/>
        <w:spacing w:after="0" w:line="240" w:lineRule="auto"/>
        <w:rPr>
          <w:rFonts w:ascii="Century Gothic" w:eastAsia="Times New Roman" w:hAnsi="Century Gothic" w:cs="Arial"/>
          <w:i/>
          <w:color w:val="2E2E2E"/>
          <w:sz w:val="24"/>
          <w:szCs w:val="24"/>
        </w:rPr>
      </w:pPr>
      <w:r w:rsidRPr="0019474A">
        <w:rPr>
          <w:rFonts w:ascii="Century Gothic" w:eastAsia="Times New Roman" w:hAnsi="Century Gothic" w:cs="Arial"/>
          <w:i/>
          <w:color w:val="2E2E2E"/>
          <w:sz w:val="24"/>
          <w:szCs w:val="24"/>
        </w:rPr>
        <w:t>We are disciples. We are leaders.</w:t>
      </w:r>
    </w:p>
    <w:p w:rsidR="001857EE" w:rsidRPr="0019474A" w:rsidRDefault="001857EE" w:rsidP="001857EE">
      <w:pPr>
        <w:shd w:val="clear" w:color="auto" w:fill="FFFFFF"/>
        <w:spacing w:after="0" w:line="240" w:lineRule="auto"/>
        <w:rPr>
          <w:rFonts w:ascii="Century Gothic" w:eastAsia="Times New Roman" w:hAnsi="Century Gothic" w:cs="Times New Roman"/>
          <w:i/>
          <w:color w:val="auto"/>
          <w:sz w:val="24"/>
          <w:szCs w:val="24"/>
        </w:rPr>
      </w:pPr>
      <w:r w:rsidRPr="0019474A">
        <w:rPr>
          <w:rFonts w:ascii="Century Gothic" w:eastAsia="Times New Roman" w:hAnsi="Century Gothic" w:cs="Arial"/>
          <w:i/>
          <w:color w:val="2E2E2E"/>
          <w:sz w:val="24"/>
          <w:szCs w:val="24"/>
        </w:rPr>
        <w:t>We are creators. We are thinkers. We are worshipers.</w:t>
      </w:r>
    </w:p>
    <w:p w:rsidR="001857EE" w:rsidRPr="0019474A" w:rsidRDefault="001857EE" w:rsidP="001857EE">
      <w:pPr>
        <w:shd w:val="clear" w:color="auto" w:fill="FFFFFF"/>
        <w:spacing w:after="0" w:line="240" w:lineRule="auto"/>
        <w:rPr>
          <w:rFonts w:ascii="Century Gothic" w:eastAsia="Times New Roman" w:hAnsi="Century Gothic" w:cs="Arial"/>
          <w:i/>
          <w:color w:val="2E2E2E"/>
          <w:sz w:val="24"/>
          <w:szCs w:val="24"/>
        </w:rPr>
      </w:pPr>
      <w:r w:rsidRPr="0019474A">
        <w:rPr>
          <w:rFonts w:ascii="Century Gothic" w:eastAsia="Times New Roman" w:hAnsi="Century Gothic" w:cs="Arial"/>
          <w:i/>
          <w:color w:val="2E2E2E"/>
          <w:sz w:val="24"/>
          <w:szCs w:val="24"/>
        </w:rPr>
        <w:t>Love is the reason we are here.</w:t>
      </w:r>
    </w:p>
    <w:p w:rsidR="001857EE" w:rsidRPr="0019474A" w:rsidRDefault="001857EE" w:rsidP="001857EE">
      <w:pPr>
        <w:shd w:val="clear" w:color="auto" w:fill="FFFFFF"/>
        <w:spacing w:after="0" w:line="240" w:lineRule="auto"/>
        <w:rPr>
          <w:rFonts w:ascii="Century Gothic" w:eastAsia="Times New Roman" w:hAnsi="Century Gothic" w:cs="Times New Roman"/>
          <w:i/>
          <w:color w:val="auto"/>
          <w:sz w:val="24"/>
          <w:szCs w:val="24"/>
        </w:rPr>
      </w:pPr>
      <w:r w:rsidRPr="0019474A">
        <w:rPr>
          <w:rFonts w:ascii="Century Gothic" w:eastAsia="Times New Roman" w:hAnsi="Century Gothic" w:cs="Arial"/>
          <w:i/>
          <w:color w:val="2E2E2E"/>
          <w:sz w:val="24"/>
          <w:szCs w:val="24"/>
        </w:rPr>
        <w:t>God is here with us, And God is out there, too!</w:t>
      </w:r>
    </w:p>
    <w:p w:rsidR="001857EE" w:rsidRPr="0019474A" w:rsidRDefault="001857EE" w:rsidP="001857EE">
      <w:pPr>
        <w:shd w:val="clear" w:color="auto" w:fill="FFFFFF"/>
        <w:spacing w:after="0" w:line="240" w:lineRule="auto"/>
        <w:rPr>
          <w:rFonts w:ascii="Century Gothic" w:eastAsia="Times New Roman" w:hAnsi="Century Gothic" w:cs="Times New Roman"/>
          <w:i/>
          <w:color w:val="auto"/>
          <w:sz w:val="24"/>
          <w:szCs w:val="24"/>
        </w:rPr>
      </w:pPr>
      <w:r w:rsidRPr="0019474A">
        <w:rPr>
          <w:rFonts w:ascii="Century Gothic" w:eastAsia="Times New Roman" w:hAnsi="Century Gothic" w:cs="Arial"/>
          <w:i/>
          <w:color w:val="2E2E2E"/>
          <w:sz w:val="24"/>
          <w:szCs w:val="24"/>
        </w:rPr>
        <w:t>Go with God. Amen.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Prayer for Illumination</w:t>
      </w:r>
    </w:p>
    <w:p w:rsidR="001857EE" w:rsidRPr="0019474A" w:rsidRDefault="001857EE" w:rsidP="001857EE">
      <w:pPr>
        <w:spacing w:after="0" w:line="240" w:lineRule="auto"/>
        <w:rPr>
          <w:rFonts w:ascii="Century Gothic" w:eastAsia="Times New Roman" w:hAnsi="Century Gothic" w:cs="Times New Roman"/>
          <w:color w:val="auto"/>
          <w:sz w:val="24"/>
          <w:szCs w:val="24"/>
        </w:rPr>
      </w:pPr>
      <w:r w:rsidRPr="0019474A">
        <w:rPr>
          <w:rFonts w:ascii="Century Gothic" w:eastAsia="Times New Roman" w:hAnsi="Century Gothic" w:cs="Arial"/>
          <w:i/>
          <w:iCs/>
          <w:color w:val="auto"/>
          <w:sz w:val="24"/>
          <w:szCs w:val="24"/>
        </w:rPr>
        <w:t>Dear God, as we hear your word read and proclaimed, we pray that your great wisdom will come to us and set us free. Help us to hear what your Spirit is saying to the church today. Amen.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ab/>
        <w:t>Hebrews 1:1-4, 2:5-12</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color w:val="auto"/>
          <w:sz w:val="24"/>
          <w:szCs w:val="24"/>
        </w:rPr>
        <w:t>Reflection</w:t>
      </w:r>
      <w:r w:rsidRPr="00E153B1">
        <w:rPr>
          <w:rFonts w:ascii="Century Gothic" w:eastAsia="Times New Roman" w:hAnsi="Century Gothic" w:cs="Arial"/>
          <w:color w:val="auto"/>
          <w:sz w:val="24"/>
          <w:szCs w:val="24"/>
        </w:rPr>
        <w:tab/>
      </w:r>
      <w:r w:rsidRPr="00E153B1">
        <w:rPr>
          <w:rFonts w:ascii="Century Gothic" w:eastAsia="Times New Roman" w:hAnsi="Century Gothic" w:cs="Arial"/>
          <w:color w:val="auto"/>
          <w:sz w:val="24"/>
          <w:szCs w:val="24"/>
        </w:rPr>
        <w:tab/>
      </w:r>
      <w:r w:rsidRPr="00355683">
        <w:rPr>
          <w:rFonts w:ascii="Century Gothic" w:eastAsia="Times New Roman" w:hAnsi="Century Gothic" w:cs="Arial"/>
          <w:i/>
          <w:iCs/>
          <w:color w:val="auto"/>
          <w:sz w:val="24"/>
          <w:szCs w:val="24"/>
        </w:rPr>
        <w:t>“Those Were the Days”</w:t>
      </w:r>
      <w:r w:rsidRPr="00E153B1">
        <w:rPr>
          <w:rFonts w:ascii="Century Gothic" w:eastAsia="Times New Roman" w:hAnsi="Century Gothic" w:cs="Arial"/>
          <w:i/>
          <w:iCs/>
          <w:color w:val="auto"/>
          <w:sz w:val="24"/>
          <w:szCs w:val="24"/>
        </w:rPr>
        <w:tab/>
      </w:r>
      <w:r w:rsidRPr="00E153B1">
        <w:rPr>
          <w:rFonts w:ascii="Century Gothic" w:eastAsia="Times New Roman" w:hAnsi="Century Gothic" w:cs="Arial"/>
          <w:i/>
          <w:iCs/>
          <w:color w:val="auto"/>
          <w:sz w:val="24"/>
          <w:szCs w:val="24"/>
        </w:rPr>
        <w:tab/>
        <w:t xml:space="preserve">Rev. Brent </w:t>
      </w:r>
      <w:proofErr w:type="spellStart"/>
      <w:r w:rsidRPr="00E153B1">
        <w:rPr>
          <w:rFonts w:ascii="Century Gothic" w:eastAsia="Times New Roman" w:hAnsi="Century Gothic" w:cs="Arial"/>
          <w:i/>
          <w:iCs/>
          <w:color w:val="auto"/>
          <w:sz w:val="24"/>
          <w:szCs w:val="24"/>
        </w:rPr>
        <w:t>Gundlah</w:t>
      </w:r>
      <w:proofErr w:type="spellEnd"/>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Moment for Mission</w:t>
      </w:r>
      <w:r w:rsidRPr="00355683">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Teri Jewell</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Call to Offering/Prayer of Dedication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Prayers of the Community</w:t>
      </w: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“Together with God, we hear your prayers.”</w:t>
      </w:r>
      <w:r w:rsidRPr="00355683">
        <w:rPr>
          <w:rFonts w:ascii="Century Gothic" w:eastAsia="Times New Roman" w:hAnsi="Century Gothic" w:cs="Arial"/>
          <w:i/>
          <w:iCs/>
          <w:sz w:val="24"/>
          <w:szCs w:val="24"/>
        </w:rPr>
        <w:t>)</w:t>
      </w:r>
    </w:p>
    <w:p w:rsidR="001857EE" w:rsidRDefault="001857EE" w:rsidP="001857EE">
      <w:pPr>
        <w:spacing w:after="0" w:line="240" w:lineRule="auto"/>
        <w:rPr>
          <w:rFonts w:ascii="Century Gothic" w:eastAsia="Times New Roman" w:hAnsi="Century Gothic" w:cs="Times New Roman"/>
          <w:color w:val="auto"/>
          <w:sz w:val="24"/>
          <w:szCs w:val="24"/>
        </w:rPr>
      </w:pPr>
    </w:p>
    <w:p w:rsidR="00970889" w:rsidRPr="00355683" w:rsidRDefault="00970889"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Pastoral Prayer</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Communion Song</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Communion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Jesus Prayer</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Our Creator who is in heaven,</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 xml:space="preserve">Hallowed be </w:t>
      </w:r>
      <w:proofErr w:type="gramStart"/>
      <w:r w:rsidRPr="00355683">
        <w:rPr>
          <w:rFonts w:ascii="Century Gothic" w:eastAsia="Times New Roman" w:hAnsi="Century Gothic" w:cs="Arial"/>
          <w:b/>
          <w:bCs/>
          <w:i/>
          <w:iCs/>
          <w:sz w:val="24"/>
          <w:szCs w:val="24"/>
        </w:rPr>
        <w:t>Your</w:t>
      </w:r>
      <w:proofErr w:type="gramEnd"/>
      <w:r w:rsidRPr="00355683">
        <w:rPr>
          <w:rFonts w:ascii="Century Gothic" w:eastAsia="Times New Roman" w:hAnsi="Century Gothic" w:cs="Arial"/>
          <w:b/>
          <w:bCs/>
          <w:i/>
          <w:iCs/>
          <w:sz w:val="24"/>
          <w:szCs w:val="24"/>
        </w:rPr>
        <w:t xml:space="preserve"> name,</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 xml:space="preserve">Your reign come, </w:t>
      </w:r>
      <w:proofErr w:type="gramStart"/>
      <w:r w:rsidRPr="00355683">
        <w:rPr>
          <w:rFonts w:ascii="Century Gothic" w:eastAsia="Times New Roman" w:hAnsi="Century Gothic" w:cs="Arial"/>
          <w:b/>
          <w:bCs/>
          <w:i/>
          <w:iCs/>
          <w:sz w:val="24"/>
          <w:szCs w:val="24"/>
        </w:rPr>
        <w:t>Your</w:t>
      </w:r>
      <w:proofErr w:type="gramEnd"/>
      <w:r w:rsidRPr="00355683">
        <w:rPr>
          <w:rFonts w:ascii="Century Gothic" w:eastAsia="Times New Roman" w:hAnsi="Century Gothic" w:cs="Arial"/>
          <w:b/>
          <w:bCs/>
          <w:i/>
          <w:iCs/>
          <w:sz w:val="24"/>
          <w:szCs w:val="24"/>
        </w:rPr>
        <w:t xml:space="preserve"> will be done,</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On earth as it is in heaven,</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Give us this day our daily bread,</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And forgive us our debts as we forgive our debtors,</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And lead us not into temptation, but deliver us from evil,</w:t>
      </w:r>
    </w:p>
    <w:p w:rsidR="001857EE" w:rsidRPr="00355683" w:rsidRDefault="001857EE" w:rsidP="001857E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i/>
          <w:iCs/>
          <w:sz w:val="24"/>
          <w:szCs w:val="24"/>
        </w:rPr>
        <w:t xml:space="preserve">For </w:t>
      </w:r>
      <w:proofErr w:type="gramStart"/>
      <w:r w:rsidRPr="00355683">
        <w:rPr>
          <w:rFonts w:ascii="Century Gothic" w:eastAsia="Times New Roman" w:hAnsi="Century Gothic" w:cs="Arial"/>
          <w:b/>
          <w:bCs/>
          <w:i/>
          <w:iCs/>
          <w:sz w:val="24"/>
          <w:szCs w:val="24"/>
        </w:rPr>
        <w:t>Yours</w:t>
      </w:r>
      <w:proofErr w:type="gramEnd"/>
      <w:r w:rsidRPr="00355683">
        <w:rPr>
          <w:rFonts w:ascii="Century Gothic" w:eastAsia="Times New Roman" w:hAnsi="Century Gothic" w:cs="Arial"/>
          <w:b/>
          <w:bCs/>
          <w:i/>
          <w:iCs/>
          <w:sz w:val="24"/>
          <w:szCs w:val="24"/>
        </w:rPr>
        <w:t xml:space="preserve"> is the reign, the power, and glory for ever. Amen.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Words of Mission and Benediction</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1857EE" w:rsidRPr="00355683" w:rsidRDefault="001857EE" w:rsidP="001857EE">
      <w:pPr>
        <w:spacing w:after="0" w:line="240" w:lineRule="auto"/>
        <w:rPr>
          <w:rFonts w:ascii="Century Gothic" w:eastAsia="Times New Roman" w:hAnsi="Century Gothic" w:cs="Times New Roman"/>
          <w:color w:val="auto"/>
          <w:sz w:val="24"/>
          <w:szCs w:val="24"/>
        </w:rPr>
      </w:pPr>
      <w:r w:rsidRPr="00355683">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sidRPr="00355683">
        <w:rPr>
          <w:rFonts w:ascii="Century Gothic" w:eastAsia="Times New Roman" w:hAnsi="Century Gothic" w:cs="Arial"/>
          <w:i/>
          <w:iCs/>
          <w:sz w:val="24"/>
          <w:szCs w:val="24"/>
        </w:rPr>
        <w:t>“God Trying To Get Your Attention”</w:t>
      </w:r>
      <w:r>
        <w:rPr>
          <w:rFonts w:ascii="Century Gothic" w:eastAsia="Times New Roman" w:hAnsi="Century Gothic" w:cs="Arial"/>
          <w:i/>
          <w:iCs/>
          <w:sz w:val="24"/>
          <w:szCs w:val="24"/>
        </w:rPr>
        <w:tab/>
      </w:r>
      <w:proofErr w:type="spellStart"/>
      <w:r w:rsidRPr="00355683">
        <w:rPr>
          <w:rFonts w:ascii="Century Gothic" w:eastAsia="Times New Roman" w:hAnsi="Century Gothic" w:cs="Arial"/>
          <w:i/>
          <w:iCs/>
          <w:sz w:val="24"/>
          <w:szCs w:val="24"/>
        </w:rPr>
        <w:t>Keb</w:t>
      </w:r>
      <w:proofErr w:type="spellEnd"/>
      <w:r w:rsidRPr="00355683">
        <w:rPr>
          <w:rFonts w:ascii="Century Gothic" w:eastAsia="Times New Roman" w:hAnsi="Century Gothic" w:cs="Arial"/>
          <w:i/>
          <w:iCs/>
          <w:sz w:val="24"/>
          <w:szCs w:val="24"/>
        </w:rPr>
        <w:t xml:space="preserve"> Mo</w:t>
      </w:r>
    </w:p>
    <w:p w:rsidR="001857EE" w:rsidRDefault="001857EE" w:rsidP="001857EE">
      <w:pPr>
        <w:spacing w:after="0" w:line="240" w:lineRule="auto"/>
        <w:rPr>
          <w:rFonts w:ascii="Century Gothic" w:eastAsia="Times New Roman" w:hAnsi="Century Gothic" w:cs="Arial"/>
          <w:b/>
          <w:bCs/>
          <w:sz w:val="24"/>
          <w:szCs w:val="24"/>
        </w:rPr>
      </w:pPr>
    </w:p>
    <w:p w:rsidR="0019474A" w:rsidRDefault="0019474A" w:rsidP="001857EE">
      <w:pPr>
        <w:spacing w:after="0" w:line="240" w:lineRule="auto"/>
        <w:rPr>
          <w:rFonts w:ascii="Century Gothic" w:eastAsia="Times New Roman" w:hAnsi="Century Gothic" w:cs="Arial"/>
          <w:b/>
          <w:bCs/>
          <w:sz w:val="24"/>
          <w:szCs w:val="24"/>
        </w:rPr>
      </w:pPr>
    </w:p>
    <w:p w:rsidR="0019474A" w:rsidRDefault="0019474A" w:rsidP="001857EE">
      <w:pPr>
        <w:spacing w:after="0" w:line="240" w:lineRule="auto"/>
        <w:rPr>
          <w:rFonts w:ascii="Century Gothic" w:eastAsia="Times New Roman" w:hAnsi="Century Gothic" w:cs="Arial"/>
          <w:b/>
          <w:bCs/>
          <w:sz w:val="24"/>
          <w:szCs w:val="24"/>
        </w:rPr>
      </w:pPr>
    </w:p>
    <w:p w:rsidR="001857EE" w:rsidRPr="00355683" w:rsidRDefault="001857EE" w:rsidP="00B3175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sz w:val="24"/>
          <w:szCs w:val="24"/>
        </w:rPr>
        <w:t xml:space="preserve">Parents, please collect your </w:t>
      </w:r>
      <w:proofErr w:type="gramStart"/>
      <w:r w:rsidRPr="00355683">
        <w:rPr>
          <w:rFonts w:ascii="Century Gothic" w:eastAsia="Times New Roman" w:hAnsi="Century Gothic" w:cs="Arial"/>
          <w:b/>
          <w:bCs/>
          <w:sz w:val="24"/>
          <w:szCs w:val="24"/>
        </w:rPr>
        <w:t>child(</w:t>
      </w:r>
      <w:proofErr w:type="spellStart"/>
      <w:proofErr w:type="gramEnd"/>
      <w:r w:rsidRPr="00355683">
        <w:rPr>
          <w:rFonts w:ascii="Century Gothic" w:eastAsia="Times New Roman" w:hAnsi="Century Gothic" w:cs="Arial"/>
          <w:b/>
          <w:bCs/>
          <w:sz w:val="24"/>
          <w:szCs w:val="24"/>
        </w:rPr>
        <w:t>ren</w:t>
      </w:r>
      <w:proofErr w:type="spellEnd"/>
      <w:r w:rsidRPr="00355683">
        <w:rPr>
          <w:rFonts w:ascii="Century Gothic" w:eastAsia="Times New Roman" w:hAnsi="Century Gothic" w:cs="Arial"/>
          <w:b/>
          <w:bCs/>
          <w:sz w:val="24"/>
          <w:szCs w:val="24"/>
        </w:rPr>
        <w:t>) from their teachers in the playground. Thank you!</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bookmarkStart w:id="0" w:name="_GoBack"/>
      <w:bookmarkEnd w:id="0"/>
    </w:p>
    <w:p w:rsidR="00970889" w:rsidRDefault="00970889" w:rsidP="00796297">
      <w:pPr>
        <w:spacing w:after="0" w:line="240" w:lineRule="auto"/>
        <w:rPr>
          <w:rFonts w:ascii="Century Gothic" w:eastAsia="Times New Roman" w:hAnsi="Century Gothic" w:cs="Arial"/>
          <w:i/>
          <w:iCs/>
          <w:sz w:val="24"/>
          <w:szCs w:val="24"/>
        </w:rPr>
      </w:pPr>
    </w:p>
    <w:p w:rsidR="00B3175E" w:rsidRPr="00970889" w:rsidRDefault="00B3175E" w:rsidP="00970889">
      <w:pPr>
        <w:spacing w:after="0" w:line="240" w:lineRule="auto"/>
        <w:jc w:val="center"/>
        <w:rPr>
          <w:rFonts w:ascii="Century Gothic" w:eastAsia="Times New Roman" w:hAnsi="Century Gothic" w:cs="Times New Roman"/>
          <w:color w:val="auto"/>
        </w:rPr>
      </w:pPr>
      <w:r w:rsidRPr="00970889">
        <w:rPr>
          <w:rFonts w:ascii="Century Gothic" w:eastAsia="Times New Roman" w:hAnsi="Century Gothic" w:cs="Arial"/>
          <w:b/>
          <w:bCs/>
        </w:rPr>
        <w:t xml:space="preserve">Welcome parents! We are glad you and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xml:space="preserve">) are here. Please begin worship seated together as a family. After Children’s Chat, children will walk to Sunday </w:t>
      </w:r>
      <w:proofErr w:type="gramStart"/>
      <w:r w:rsidRPr="00970889">
        <w:rPr>
          <w:rFonts w:ascii="Century Gothic" w:eastAsia="Times New Roman" w:hAnsi="Century Gothic" w:cs="Arial"/>
          <w:b/>
          <w:bCs/>
        </w:rPr>
        <w:t>School</w:t>
      </w:r>
      <w:proofErr w:type="gramEnd"/>
      <w:r w:rsidRPr="00970889">
        <w:rPr>
          <w:rFonts w:ascii="Century Gothic" w:eastAsia="Times New Roman" w:hAnsi="Century Gothic" w:cs="Arial"/>
          <w:b/>
          <w:bCs/>
        </w:rPr>
        <w:t xml:space="preserve"> with their teachers. Classes are held outdoors and masks are required. Please pick up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from the playground promptly after the service. We have classes for grades PK-2 and 3-6, with a Zoom option on Wednesdays for the whole family. Pastor Chelsea’s cell is (801) 573-8056.</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9474A" w:rsidRPr="0019474A" w:rsidRDefault="0019474A" w:rsidP="0019474A">
      <w:pPr>
        <w:spacing w:after="0" w:line="240" w:lineRule="auto"/>
        <w:jc w:val="center"/>
        <w:rPr>
          <w:rFonts w:ascii="Century Gothic" w:eastAsia="Times New Roman" w:hAnsi="Century Gothic" w:cs="Times New Roman"/>
          <w:color w:val="F79646" w:themeColor="accent6"/>
          <w:sz w:val="24"/>
          <w:szCs w:val="24"/>
        </w:rPr>
      </w:pPr>
      <w:r w:rsidRPr="00355683">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Jim Bale</w:t>
      </w:r>
      <w:r w:rsidRPr="00355683">
        <w:rPr>
          <w:rFonts w:ascii="Century Gothic" w:eastAsia="Times New Roman" w:hAnsi="Century Gothic" w:cs="Arial"/>
          <w:b/>
          <w:bCs/>
          <w:sz w:val="24"/>
          <w:szCs w:val="24"/>
        </w:rPr>
        <w:t xml:space="preserve">, </w:t>
      </w:r>
      <w:r w:rsidRPr="0019474A">
        <w:rPr>
          <w:rFonts w:ascii="Century Gothic" w:eastAsia="Times New Roman" w:hAnsi="Century Gothic" w:cs="Arial"/>
          <w:b/>
          <w:bCs/>
          <w:color w:val="F79646" w:themeColor="accent6"/>
          <w:sz w:val="24"/>
          <w:szCs w:val="24"/>
        </w:rPr>
        <w:t>Slides: _______________, Video: ______________</w:t>
      </w:r>
    </w:p>
    <w:p w:rsidR="0019474A" w:rsidRPr="00355683" w:rsidRDefault="0019474A" w:rsidP="0019474A">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sz w:val="24"/>
          <w:szCs w:val="24"/>
        </w:rPr>
        <w:t xml:space="preserve">Music: Carl Adams, Amy Boettger, Mark </w:t>
      </w:r>
      <w:proofErr w:type="spellStart"/>
      <w:r w:rsidRPr="00355683">
        <w:rPr>
          <w:rFonts w:ascii="Century Gothic" w:eastAsia="Times New Roman" w:hAnsi="Century Gothic" w:cs="Arial"/>
          <w:b/>
          <w:bCs/>
          <w:sz w:val="24"/>
          <w:szCs w:val="24"/>
        </w:rPr>
        <w:t>Dazley</w:t>
      </w:r>
      <w:proofErr w:type="spellEnd"/>
      <w:r w:rsidRPr="00355683">
        <w:rPr>
          <w:rFonts w:ascii="Century Gothic" w:eastAsia="Times New Roman" w:hAnsi="Century Gothic" w:cs="Arial"/>
          <w:b/>
          <w:bCs/>
          <w:sz w:val="24"/>
          <w:szCs w:val="24"/>
        </w:rPr>
        <w:t>, Jani Gamble, Jon Green, Tom Klassen, Children’s Chat: Rev. Chelsea Page</w:t>
      </w: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A4A77-18C3-42DB-A71C-DBB757C0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10</cp:revision>
  <cp:lastPrinted>2021-08-20T17:57:00Z</cp:lastPrinted>
  <dcterms:created xsi:type="dcterms:W3CDTF">2021-09-22T20:18:00Z</dcterms:created>
  <dcterms:modified xsi:type="dcterms:W3CDTF">2021-09-29T20:19:00Z</dcterms:modified>
</cp:coreProperties>
</file>